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5D" w:rsidRDefault="00D2131D" w:rsidP="00D2131D">
      <w:pPr>
        <w:shd w:val="clear" w:color="auto" w:fill="BFBFBF" w:themeFill="background1" w:themeFillShade="BF"/>
        <w:contextualSpacing/>
        <w:jc w:val="center"/>
        <w:rPr>
          <w:b/>
          <w:lang w:val="en-US"/>
        </w:rPr>
      </w:pPr>
      <w:r w:rsidRPr="00D2131D">
        <w:rPr>
          <w:b/>
          <w:lang w:val="en-US"/>
        </w:rPr>
        <w:t>DIGESTIVE SYSTEM ROLE PLAY</w:t>
      </w:r>
      <w:r>
        <w:rPr>
          <w:b/>
          <w:lang w:val="en-US"/>
        </w:rPr>
        <w:t xml:space="preserve">: </w:t>
      </w:r>
    </w:p>
    <w:p w:rsidR="00D2131D" w:rsidRPr="00D2131D" w:rsidRDefault="00D2131D" w:rsidP="00D2131D">
      <w:pPr>
        <w:shd w:val="clear" w:color="auto" w:fill="BFBFBF" w:themeFill="background1" w:themeFillShade="BF"/>
        <w:contextualSpacing/>
        <w:jc w:val="center"/>
        <w:rPr>
          <w:b/>
          <w:lang w:val="en-US"/>
        </w:rPr>
      </w:pPr>
      <w:r>
        <w:rPr>
          <w:b/>
          <w:lang w:val="en-US"/>
        </w:rPr>
        <w:t>INSTRUCTIONS</w:t>
      </w:r>
    </w:p>
    <w:p w:rsidR="00D2131D" w:rsidRDefault="00D2131D" w:rsidP="00D2131D">
      <w:pPr>
        <w:pStyle w:val="ListParagraph"/>
        <w:spacing w:after="200"/>
        <w:rPr>
          <w:lang w:val="en-US"/>
        </w:rPr>
      </w:pPr>
    </w:p>
    <w:p w:rsidR="00EC525D" w:rsidRDefault="006D1E7D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 w:rsidRPr="006D1E7D">
        <w:rPr>
          <w:noProof/>
          <w:lang w:val="es-MX" w:eastAsia="es-MX"/>
        </w:rPr>
        <w:pict>
          <v:group id="_x0000_s1097" style="position:absolute;left:0;text-align:left;margin-left:12.15pt;margin-top:18.6pt;width:518.25pt;height:61.5pt;z-index:251695104" coordorigin="810,1719" coordsize="10365,1230">
            <v:rect id="_x0000_s1063" style="position:absolute;left:810;top:1719;width:1740;height:1230" strokeweight="3pt"/>
            <v:rect id="_x0000_s1064" style="position:absolute;left:2475;top:1719;width:1740;height:1230" strokeweight="3pt"/>
            <v:rect id="_x0000_s1065" style="position:absolute;left:7695;top:1719;width:1740;height:1230" strokeweight="3pt"/>
            <v:rect id="_x0000_s1066" style="position:absolute;left:4215;top:1719;width:1740;height:1230" strokeweight="3pt"/>
            <v:rect id="_x0000_s1067" style="position:absolute;left:5955;top:1719;width:1740;height:1230" strokeweight="3pt"/>
            <v:rect id="_x0000_s1069" style="position:absolute;left:9435;top:1719;width:1740;height:1230" strokeweight="3pt"/>
          </v:group>
        </w:pict>
      </w:r>
      <w:r w:rsidR="00EC525D">
        <w:rPr>
          <w:lang w:val="en-US"/>
        </w:rPr>
        <w:t xml:space="preserve"> Draw boxes in the playground with chalk like as shown below</w:t>
      </w:r>
    </w:p>
    <w:p w:rsidR="00EC525D" w:rsidRDefault="00EC525D" w:rsidP="00D2131D">
      <w:pPr>
        <w:contextualSpacing/>
        <w:rPr>
          <w:lang w:val="en-US"/>
        </w:rPr>
      </w:pPr>
    </w:p>
    <w:p w:rsidR="00EC525D" w:rsidRDefault="00EC525D" w:rsidP="00D2131D">
      <w:pPr>
        <w:contextualSpacing/>
        <w:rPr>
          <w:lang w:val="en-US"/>
        </w:rPr>
      </w:pPr>
    </w:p>
    <w:p w:rsidR="00EC525D" w:rsidRDefault="00EC525D" w:rsidP="00D2131D">
      <w:pPr>
        <w:contextualSpacing/>
        <w:rPr>
          <w:lang w:val="en-US"/>
        </w:rPr>
      </w:pPr>
    </w:p>
    <w:p w:rsidR="00EC525D" w:rsidRDefault="00EC525D" w:rsidP="00D2131D">
      <w:pPr>
        <w:contextualSpacing/>
        <w:rPr>
          <w:lang w:val="en-US"/>
        </w:rPr>
      </w:pPr>
    </w:p>
    <w:p w:rsidR="00D2131D" w:rsidRDefault="00D2131D" w:rsidP="00D2131D">
      <w:pPr>
        <w:pStyle w:val="ListParagraph"/>
        <w:spacing w:after="200"/>
        <w:ind w:left="360"/>
        <w:rPr>
          <w:lang w:val="en-US"/>
        </w:rPr>
      </w:pPr>
    </w:p>
    <w:p w:rsidR="00D2131D" w:rsidRPr="00D2131D" w:rsidRDefault="00EC525D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>
        <w:rPr>
          <w:lang w:val="en-US"/>
        </w:rPr>
        <w:t>Label each box with the posters provided below</w:t>
      </w:r>
    </w:p>
    <w:p w:rsidR="00EC525D" w:rsidRPr="00D2131D" w:rsidRDefault="006D1E7D" w:rsidP="00D2131D">
      <w:pPr>
        <w:pStyle w:val="ListParagraph"/>
        <w:spacing w:after="200"/>
        <w:ind w:left="360"/>
        <w:rPr>
          <w:lang w:val="en-US"/>
        </w:rPr>
      </w:pPr>
      <w:r w:rsidRPr="006D1E7D">
        <w:rPr>
          <w:noProof/>
          <w:lang w:eastAsia="es-MX"/>
        </w:rPr>
        <w:pict>
          <v:group id="_x0000_s1070" style="position:absolute;left:0;text-align:left;margin-left:15.9pt;margin-top:10.25pt;width:518.25pt;height:61.5pt;z-index:251696128" coordorigin="885,4134" coordsize="10365,1230">
            <v:group id="_x0000_s1071" style="position:absolute;left:885;top:4134;width:8625;height:1230" coordorigin="810,2010" coordsize="8625,1230">
              <v:rect id="_x0000_s1072" style="position:absolute;left:810;top:2010;width:1740;height:1230" strokeweight="3pt"/>
              <v:rect id="_x0000_s1073" style="position:absolute;left:2475;top:2010;width:1740;height:1230" strokeweight="3pt"/>
              <v:rect id="_x0000_s1074" style="position:absolute;left:7695;top:2010;width:1740;height:1230" strokeweight="3pt"/>
              <v:rect id="_x0000_s1075" style="position:absolute;left:4215;top:2010;width:1740;height:1230" strokeweight="3pt"/>
              <v:rect id="_x0000_s1076" style="position:absolute;left:5955;top:2010;width:1740;height:1230" strokeweight="3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1230;top:4344;width:983;height:435;mso-height-percent:200;mso-height-percent:200;mso-width-relative:margin;mso-height-relative:margin" strokecolor="white [3212]">
              <v:textbox style="mso-next-textbox:#_x0000_s1077;mso-fit-shape-to-text:t">
                <w:txbxContent>
                  <w:p w:rsidR="00EC525D" w:rsidRPr="00AF32E4" w:rsidRDefault="00EC525D" w:rsidP="00EC525D">
                    <w:pPr>
                      <w:rPr>
                        <w:lang w:val="en-US"/>
                      </w:rPr>
                    </w:pPr>
                    <w:r>
                      <w:t>Mouth</w:t>
                    </w:r>
                  </w:p>
                </w:txbxContent>
              </v:textbox>
            </v:shape>
            <v:shape id="_x0000_s1078" type="#_x0000_t202" style="position:absolute;left:2670;top:4584;width:1425;height:512;mso-width-relative:margin;mso-height-relative:margin" strokecolor="white [3212]">
              <v:textbox style="mso-next-textbox:#_x0000_s1078">
                <w:txbxContent>
                  <w:p w:rsidR="00EC525D" w:rsidRPr="00AF32E4" w:rsidRDefault="00EC525D" w:rsidP="00EC525D">
                    <w:pPr>
                      <w:rPr>
                        <w:lang w:val="en-US"/>
                      </w:rPr>
                    </w:pPr>
                    <w:r>
                      <w:t>Oesophagus</w:t>
                    </w:r>
                  </w:p>
                </w:txbxContent>
              </v:textbox>
            </v:shape>
            <v:shape id="_x0000_s1079" type="#_x0000_t202" style="position:absolute;left:4440;top:4584;width:1425;height:512;mso-width-relative:margin;mso-height-relative:margin" strokecolor="white [3212]">
              <v:textbox style="mso-next-textbox:#_x0000_s1079">
                <w:txbxContent>
                  <w:p w:rsidR="00EC525D" w:rsidRPr="00AF32E4" w:rsidRDefault="00EC525D" w:rsidP="00EC525D">
                    <w:pPr>
                      <w:rPr>
                        <w:lang w:val="en-US"/>
                      </w:rPr>
                    </w:pPr>
                    <w:r>
                      <w:t>Stomach</w:t>
                    </w:r>
                  </w:p>
                </w:txbxContent>
              </v:textbox>
            </v:shape>
            <v:shape id="_x0000_s1080" type="#_x0000_t202" style="position:absolute;left:6180;top:4344;width:1425;height:835;mso-width-relative:margin;mso-height-relative:margin" strokecolor="white [3212]">
              <v:textbox style="mso-next-textbox:#_x0000_s1080">
                <w:txbxContent>
                  <w:p w:rsidR="00EC525D" w:rsidRPr="00AF32E4" w:rsidRDefault="00EC525D" w:rsidP="00EC525D">
                    <w:pPr>
                      <w:rPr>
                        <w:lang w:val="en-US"/>
                      </w:rPr>
                    </w:pPr>
                    <w:r>
                      <w:t>Small intestine</w:t>
                    </w:r>
                  </w:p>
                </w:txbxContent>
              </v:textbox>
            </v:shape>
            <v:shape id="_x0000_s1081" type="#_x0000_t202" style="position:absolute;left:7920;top:4344;width:1425;height:835;mso-width-relative:margin;mso-height-relative:margin" strokecolor="white [3212]">
              <v:textbox style="mso-next-textbox:#_x0000_s1081">
                <w:txbxContent>
                  <w:p w:rsidR="00EC525D" w:rsidRPr="00AF32E4" w:rsidRDefault="00EC525D" w:rsidP="00EC525D">
                    <w:pPr>
                      <w:rPr>
                        <w:lang w:val="en-US"/>
                      </w:rPr>
                    </w:pPr>
                    <w:r>
                      <w:t>Large intestine</w:t>
                    </w:r>
                  </w:p>
                </w:txbxContent>
              </v:textbox>
            </v:shape>
            <v:rect id="_x0000_s1082" style="position:absolute;left:9510;top:4134;width:1740;height:1230" strokeweight="3pt"/>
            <v:shape id="_x0000_s1083" type="#_x0000_t202" style="position:absolute;left:9750;top:4344;width:1425;height:835;mso-width-relative:margin;mso-height-relative:margin" strokecolor="white [3212]">
              <v:textbox style="mso-next-textbox:#_x0000_s1083">
                <w:txbxContent>
                  <w:p w:rsidR="00EC525D" w:rsidRPr="00AF32E4" w:rsidRDefault="00EC525D" w:rsidP="00EC525D">
                    <w:pPr>
                      <w:rPr>
                        <w:lang w:val="en-US"/>
                      </w:rPr>
                    </w:pPr>
                    <w:r>
                      <w:t>Anus</w:t>
                    </w:r>
                  </w:p>
                </w:txbxContent>
              </v:textbox>
            </v:shape>
          </v:group>
        </w:pict>
      </w:r>
    </w:p>
    <w:p w:rsidR="00EC525D" w:rsidRDefault="00EC525D" w:rsidP="00D2131D">
      <w:pPr>
        <w:contextualSpacing/>
        <w:rPr>
          <w:lang w:val="en-US"/>
        </w:rPr>
      </w:pPr>
    </w:p>
    <w:p w:rsidR="00EC525D" w:rsidRDefault="00EC525D" w:rsidP="00D2131D">
      <w:pPr>
        <w:contextualSpacing/>
        <w:rPr>
          <w:lang w:val="en-US"/>
        </w:rPr>
      </w:pPr>
    </w:p>
    <w:p w:rsidR="00EC525D" w:rsidRDefault="00EC525D" w:rsidP="00D2131D">
      <w:pPr>
        <w:contextualSpacing/>
        <w:rPr>
          <w:lang w:val="en-US"/>
        </w:rPr>
      </w:pPr>
    </w:p>
    <w:p w:rsidR="00EC525D" w:rsidRPr="00AF32E4" w:rsidRDefault="00EC525D" w:rsidP="00D2131D">
      <w:pPr>
        <w:contextualSpacing/>
        <w:rPr>
          <w:lang w:val="en-US"/>
        </w:rPr>
      </w:pPr>
    </w:p>
    <w:p w:rsidR="00EC525D" w:rsidRDefault="006D1E7D" w:rsidP="00D2131D">
      <w:pPr>
        <w:ind w:firstLine="708"/>
        <w:contextualSpacing/>
        <w:rPr>
          <w:lang w:val="en-US"/>
        </w:rPr>
      </w:pPr>
      <w:r w:rsidRPr="006D1E7D">
        <w:rPr>
          <w:noProof/>
          <w:lang w:eastAsia="es-MX"/>
        </w:rPr>
        <w:pict>
          <v:shape id="_x0000_s1068" type="#_x0000_t202" style="position:absolute;left:0;text-align:left;margin-left:273.15pt;margin-top:2.75pt;width:90.75pt;height:25.6pt;z-index:251694080;mso-width-relative:margin;mso-height-relative:margin" strokecolor="white [3212]">
            <v:textbox style="mso-next-textbox:#_x0000_s1068">
              <w:txbxContent>
                <w:p w:rsidR="00EC525D" w:rsidRPr="00AF32E4" w:rsidRDefault="00EC525D" w:rsidP="00EC525D">
                  <w:pPr>
                    <w:rPr>
                      <w:lang w:val="en-US"/>
                    </w:rPr>
                  </w:pPr>
                  <w:r>
                    <w:t>Blood stream</w:t>
                  </w:r>
                </w:p>
              </w:txbxContent>
            </v:textbox>
          </v:shape>
        </w:pict>
      </w:r>
    </w:p>
    <w:p w:rsidR="00EC525D" w:rsidRDefault="00EC525D" w:rsidP="00D2131D">
      <w:pPr>
        <w:ind w:firstLine="708"/>
        <w:contextualSpacing/>
        <w:rPr>
          <w:lang w:val="en-US"/>
        </w:rPr>
      </w:pPr>
    </w:p>
    <w:p w:rsidR="00EC525D" w:rsidRDefault="00EC525D" w:rsidP="00D2131D">
      <w:pPr>
        <w:contextualSpacing/>
        <w:rPr>
          <w:lang w:val="en-US"/>
        </w:rPr>
      </w:pPr>
    </w:p>
    <w:p w:rsidR="00EC525D" w:rsidRDefault="00EC525D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>
        <w:rPr>
          <w:lang w:val="en-US"/>
        </w:rPr>
        <w:t xml:space="preserve">The last two pages of this document needed to be printed out as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labels and cut up.</w:t>
      </w:r>
    </w:p>
    <w:p w:rsidR="00EC525D" w:rsidRDefault="00A71B4F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>
        <w:rPr>
          <w:lang w:val="en-US"/>
        </w:rPr>
        <w:t>Give each student</w:t>
      </w:r>
      <w:r w:rsidR="00EC525D">
        <w:rPr>
          <w:lang w:val="en-US"/>
        </w:rPr>
        <w:t xml:space="preserve"> a sticker</w:t>
      </w:r>
    </w:p>
    <w:p w:rsidR="00EC525D" w:rsidRDefault="00EC525D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>
        <w:rPr>
          <w:lang w:val="en-US"/>
        </w:rPr>
        <w:t>Food molecules need to link arms to show they haven´t been digested yet!  You should have one giant molecule!!</w:t>
      </w:r>
    </w:p>
    <w:p w:rsidR="00EC525D" w:rsidRDefault="00EC525D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>
        <w:rPr>
          <w:lang w:val="en-US"/>
        </w:rPr>
        <w:t>Enzymes and digestive juices need to organize themselves into the correct box drawn on the ground e.g. salivary amylase will be in the mouth</w:t>
      </w:r>
    </w:p>
    <w:p w:rsidR="00D2131D" w:rsidRDefault="00D2131D" w:rsidP="00D2131D">
      <w:pPr>
        <w:pStyle w:val="ListParagraph"/>
        <w:spacing w:after="200"/>
        <w:ind w:left="360"/>
        <w:rPr>
          <w:lang w:val="en-US"/>
        </w:rPr>
      </w:pPr>
    </w:p>
    <w:p w:rsidR="00EC525D" w:rsidRDefault="006D1E7D" w:rsidP="00D2131D">
      <w:pPr>
        <w:pStyle w:val="ListParagraph"/>
        <w:rPr>
          <w:lang w:val="en-US"/>
        </w:rPr>
      </w:pPr>
      <w:r w:rsidRPr="006D1E7D">
        <w:rPr>
          <w:noProof/>
          <w:lang w:eastAsia="es-MX"/>
        </w:rPr>
        <w:pict>
          <v:shape id="_x0000_s1093" type="#_x0000_t202" style="position:absolute;left:0;text-align:left;margin-left:262.65pt;margin-top:4.4pt;width:71.25pt;height:52.25pt;z-index:251701248;mso-width-relative:margin;mso-height-relative:margin" strokecolor="white [3212]">
            <v:textbox style="mso-next-textbox:#_x0000_s1093">
              <w:txbxContent>
                <w:p w:rsidR="00EC525D" w:rsidRPr="00693107" w:rsidRDefault="00EC525D" w:rsidP="00EC525D">
                  <w:pPr>
                    <w:rPr>
                      <w:sz w:val="16"/>
                      <w:szCs w:val="16"/>
                    </w:rPr>
                  </w:pPr>
                  <w:r w:rsidRPr="00693107">
                    <w:rPr>
                      <w:sz w:val="16"/>
                      <w:szCs w:val="16"/>
                    </w:rPr>
                    <w:t>Small intestine</w:t>
                  </w:r>
                </w:p>
                <w:p w:rsidR="00EC525D" w:rsidRPr="00693107" w:rsidRDefault="00EC525D" w:rsidP="00EC525D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693107">
                    <w:rPr>
                      <w:i/>
                      <w:sz w:val="16"/>
                      <w:szCs w:val="16"/>
                    </w:rPr>
                    <w:t>Lipase, bile, pancreatic amylase</w:t>
                  </w:r>
                </w:p>
              </w:txbxContent>
            </v:textbox>
          </v:shape>
        </w:pict>
      </w:r>
      <w:r w:rsidRPr="006D1E7D">
        <w:rPr>
          <w:noProof/>
          <w:lang w:eastAsia="es-MX"/>
        </w:rPr>
        <w:pict>
          <v:shape id="_x0000_s1092" type="#_x0000_t202" style="position:absolute;left:0;text-align:left;margin-left:175.65pt;margin-top:6pt;width:71.25pt;height:50.65pt;z-index:251700224;mso-width-relative:margin;mso-height-relative:margin" strokecolor="white [3212]">
            <v:textbox style="mso-next-textbox:#_x0000_s1092">
              <w:txbxContent>
                <w:p w:rsidR="00EC525D" w:rsidRPr="00AF32E4" w:rsidRDefault="00EC525D" w:rsidP="00EC525D">
                  <w:pPr>
                    <w:rPr>
                      <w:sz w:val="16"/>
                      <w:szCs w:val="16"/>
                    </w:rPr>
                  </w:pPr>
                  <w:r w:rsidRPr="00AF32E4">
                    <w:rPr>
                      <w:sz w:val="16"/>
                      <w:szCs w:val="16"/>
                    </w:rPr>
                    <w:t>Stomach</w:t>
                  </w:r>
                </w:p>
                <w:p w:rsidR="00EC525D" w:rsidRPr="00AF32E4" w:rsidRDefault="00EC525D" w:rsidP="00EC525D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AF32E4">
                    <w:rPr>
                      <w:i/>
                      <w:sz w:val="16"/>
                      <w:szCs w:val="16"/>
                    </w:rPr>
                    <w:t>Protease and acid</w:t>
                  </w:r>
                </w:p>
              </w:txbxContent>
            </v:textbox>
          </v:shape>
        </w:pict>
      </w:r>
      <w:r w:rsidRPr="006D1E7D">
        <w:rPr>
          <w:noProof/>
          <w:lang w:eastAsia="es-MX"/>
        </w:rPr>
        <w:pict>
          <v:shape id="_x0000_s1090" type="#_x0000_t202" style="position:absolute;left:0;text-align:left;margin-left:2.4pt;margin-top:6pt;width:78.75pt;height:41.75pt;z-index:251698176;mso-width-relative:margin;mso-height-relative:margin" strokecolor="white [3212]">
            <v:textbox style="mso-next-textbox:#_x0000_s1090">
              <w:txbxContent>
                <w:p w:rsidR="00EC525D" w:rsidRPr="00AF32E4" w:rsidRDefault="00EC525D" w:rsidP="00EC525D">
                  <w:pPr>
                    <w:rPr>
                      <w:sz w:val="18"/>
                      <w:szCs w:val="18"/>
                    </w:rPr>
                  </w:pPr>
                  <w:r w:rsidRPr="00AF32E4">
                    <w:rPr>
                      <w:sz w:val="18"/>
                      <w:szCs w:val="18"/>
                    </w:rPr>
                    <w:t>Mouth</w:t>
                  </w:r>
                </w:p>
                <w:p w:rsidR="00EC525D" w:rsidRPr="00AF32E4" w:rsidRDefault="00EC525D" w:rsidP="00EC525D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AF32E4">
                    <w:rPr>
                      <w:i/>
                      <w:sz w:val="18"/>
                      <w:szCs w:val="18"/>
                    </w:rPr>
                    <w:t>Salivary amylase</w:t>
                  </w:r>
                </w:p>
              </w:txbxContent>
            </v:textbox>
          </v:shape>
        </w:pict>
      </w:r>
      <w:r w:rsidRPr="006D1E7D">
        <w:rPr>
          <w:noProof/>
          <w:lang w:eastAsia="es-MX"/>
        </w:rPr>
        <w:pict>
          <v:shape id="_x0000_s1096" type="#_x0000_t202" style="position:absolute;left:0;text-align:left;margin-left:441.15pt;margin-top:10.15pt;width:71.25pt;height:41.75pt;z-index:251704320;mso-width-relative:margin;mso-height-relative:margin" strokecolor="white [3212]">
            <v:textbox style="mso-next-textbox:#_x0000_s1096">
              <w:txbxContent>
                <w:p w:rsidR="00EC525D" w:rsidRPr="00AF32E4" w:rsidRDefault="00EC525D" w:rsidP="00EC525D">
                  <w:pPr>
                    <w:rPr>
                      <w:lang w:val="en-US"/>
                    </w:rPr>
                  </w:pPr>
                  <w:r>
                    <w:t>Anus</w:t>
                  </w:r>
                </w:p>
              </w:txbxContent>
            </v:textbox>
          </v:shape>
        </w:pict>
      </w:r>
      <w:r w:rsidRPr="006D1E7D">
        <w:rPr>
          <w:noProof/>
          <w:lang w:eastAsia="es-MX"/>
        </w:rPr>
        <w:pict>
          <v:rect id="_x0000_s1095" style="position:absolute;left:0;text-align:left;margin-left:429.15pt;margin-top:-.35pt;width:87pt;height:61.5pt;z-index:251703296" strokeweight="3pt"/>
        </w:pict>
      </w:r>
      <w:r w:rsidRPr="006D1E7D">
        <w:rPr>
          <w:noProof/>
          <w:lang w:eastAsia="es-MX"/>
        </w:rPr>
        <w:pict>
          <v:shape id="_x0000_s1094" type="#_x0000_t202" style="position:absolute;left:0;text-align:left;margin-left:349.65pt;margin-top:10.15pt;width:71.25pt;height:41.75pt;z-index:251702272;mso-width-relative:margin;mso-height-relative:margin" strokecolor="white [3212]">
            <v:textbox style="mso-next-textbox:#_x0000_s1094">
              <w:txbxContent>
                <w:p w:rsidR="00EC525D" w:rsidRPr="00AF32E4" w:rsidRDefault="00EC525D" w:rsidP="00EC525D">
                  <w:pPr>
                    <w:rPr>
                      <w:lang w:val="en-US"/>
                    </w:rPr>
                  </w:pPr>
                  <w:r>
                    <w:t>Large intestine</w:t>
                  </w:r>
                </w:p>
              </w:txbxContent>
            </v:textbox>
          </v:shape>
        </w:pict>
      </w:r>
      <w:r w:rsidRPr="006D1E7D">
        <w:rPr>
          <w:noProof/>
          <w:lang w:eastAsia="es-MX"/>
        </w:rPr>
        <w:pict>
          <v:group id="_x0000_s1084" style="position:absolute;left:0;text-align:left;margin-left:-2.1pt;margin-top:-.35pt;width:431.25pt;height:61.5pt;z-index:251697152" coordorigin="810,2010" coordsize="8625,1230">
            <v:rect id="_x0000_s1085" style="position:absolute;left:810;top:2010;width:1740;height:1230" strokeweight="3pt"/>
            <v:rect id="_x0000_s1086" style="position:absolute;left:2475;top:2010;width:1740;height:1230" strokeweight="3pt"/>
            <v:rect id="_x0000_s1087" style="position:absolute;left:7695;top:2010;width:1740;height:1230" strokeweight="3pt"/>
            <v:rect id="_x0000_s1088" style="position:absolute;left:4215;top:2010;width:1740;height:1230" strokeweight="3pt"/>
            <v:rect id="_x0000_s1089" style="position:absolute;left:5955;top:2010;width:1740;height:1230" strokeweight="3pt"/>
          </v:group>
        </w:pict>
      </w:r>
    </w:p>
    <w:p w:rsidR="00EC525D" w:rsidRDefault="006D1E7D" w:rsidP="00D2131D">
      <w:pPr>
        <w:pStyle w:val="ListParagraph"/>
        <w:rPr>
          <w:lang w:val="en-US"/>
        </w:rPr>
      </w:pPr>
      <w:r w:rsidRPr="006D1E7D">
        <w:rPr>
          <w:noProof/>
          <w:lang w:eastAsia="es-MX"/>
        </w:rPr>
        <w:pict>
          <v:shape id="_x0000_s1091" type="#_x0000_t202" style="position:absolute;left:0;text-align:left;margin-left:89.4pt;margin-top:2.2pt;width:74.25pt;height:30.1pt;z-index:251699200;mso-width-relative:margin;mso-height-relative:margin" strokecolor="white [3212]">
            <v:textbox style="mso-next-textbox:#_x0000_s1091">
              <w:txbxContent>
                <w:p w:rsidR="00EC525D" w:rsidRPr="00AF32E4" w:rsidRDefault="00EC525D" w:rsidP="00EC525D">
                  <w:pPr>
                    <w:rPr>
                      <w:lang w:val="en-US"/>
                    </w:rPr>
                  </w:pPr>
                  <w:r>
                    <w:t>Oesophagus</w:t>
                  </w:r>
                </w:p>
              </w:txbxContent>
            </v:textbox>
          </v:shape>
        </w:pict>
      </w:r>
    </w:p>
    <w:p w:rsidR="00EC525D" w:rsidRDefault="00EC525D" w:rsidP="00D2131D">
      <w:pPr>
        <w:pStyle w:val="ListParagraph"/>
        <w:rPr>
          <w:lang w:val="en-US"/>
        </w:rPr>
      </w:pPr>
    </w:p>
    <w:p w:rsidR="00EC525D" w:rsidRDefault="00EC525D" w:rsidP="00D2131D">
      <w:pPr>
        <w:pStyle w:val="ListParagraph"/>
        <w:rPr>
          <w:lang w:val="en-US"/>
        </w:rPr>
      </w:pPr>
    </w:p>
    <w:p w:rsidR="00EC525D" w:rsidRDefault="00EC525D" w:rsidP="00D2131D">
      <w:pPr>
        <w:pStyle w:val="ListParagraph"/>
        <w:rPr>
          <w:lang w:val="en-US"/>
        </w:rPr>
      </w:pPr>
    </w:p>
    <w:p w:rsidR="00EC525D" w:rsidRDefault="00EC525D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>
        <w:rPr>
          <w:lang w:val="en-US"/>
        </w:rPr>
        <w:t xml:space="preserve">Put the linked group of food molecules into the ‘mouth’.  </w:t>
      </w:r>
    </w:p>
    <w:p w:rsidR="00EC525D" w:rsidRDefault="00A71B4F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>
        <w:rPr>
          <w:lang w:val="en-US"/>
        </w:rPr>
        <w:t>As the students</w:t>
      </w:r>
      <w:r w:rsidR="00EC525D">
        <w:rPr>
          <w:lang w:val="en-US"/>
        </w:rPr>
        <w:t xml:space="preserve"> move from box to box the various enzymes should separate them from the main group </w:t>
      </w:r>
    </w:p>
    <w:p w:rsidR="00EC525D" w:rsidRDefault="00EC525D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>
        <w:rPr>
          <w:lang w:val="en-US"/>
        </w:rPr>
        <w:t>In the small intestine the amino acids, glucose, fatty acids and glycerol should move into the bloodstream</w:t>
      </w:r>
    </w:p>
    <w:p w:rsidR="00EC525D" w:rsidRDefault="00EC525D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>
        <w:rPr>
          <w:lang w:val="en-US"/>
        </w:rPr>
        <w:t>The water moves out form the large intestine into the bloodstream</w:t>
      </w:r>
    </w:p>
    <w:p w:rsidR="00EC525D" w:rsidRPr="00AF32E4" w:rsidRDefault="00EC525D" w:rsidP="00D2131D">
      <w:pPr>
        <w:pStyle w:val="ListParagraph"/>
        <w:numPr>
          <w:ilvl w:val="0"/>
          <w:numId w:val="2"/>
        </w:numPr>
        <w:spacing w:after="200"/>
        <w:rPr>
          <w:lang w:val="en-US"/>
        </w:rPr>
      </w:pPr>
      <w:r>
        <w:rPr>
          <w:lang w:val="en-US"/>
        </w:rPr>
        <w:t xml:space="preserve">Only </w:t>
      </w:r>
      <w:proofErr w:type="spellStart"/>
      <w:r>
        <w:rPr>
          <w:lang w:val="en-US"/>
        </w:rPr>
        <w:t>fibre</w:t>
      </w:r>
      <w:proofErr w:type="spellEnd"/>
      <w:r>
        <w:rPr>
          <w:lang w:val="en-US"/>
        </w:rPr>
        <w:t xml:space="preserve"> should be left in the anus!</w:t>
      </w:r>
    </w:p>
    <w:p w:rsidR="00C91009" w:rsidRPr="00EC525D" w:rsidRDefault="00C91009" w:rsidP="00D2131D">
      <w:pPr>
        <w:contextualSpacing/>
        <w:rPr>
          <w:rFonts w:ascii="Century Gothic" w:hAnsi="Century Gothic"/>
          <w:b/>
          <w:bCs/>
          <w:lang w:val="en-US"/>
        </w:rPr>
      </w:pPr>
    </w:p>
    <w:p w:rsidR="00C91009" w:rsidRPr="00C91009" w:rsidRDefault="00C91009" w:rsidP="00D2131D">
      <w:pPr>
        <w:tabs>
          <w:tab w:val="left" w:pos="1560"/>
        </w:tabs>
        <w:ind w:left="10800"/>
        <w:contextualSpacing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00"/>
        </w:rPr>
        <w:br w:type="page"/>
      </w:r>
    </w:p>
    <w:p w:rsidR="00782193" w:rsidRDefault="00782193" w:rsidP="00D2131D">
      <w:pPr>
        <w:contextualSpacing/>
        <w:jc w:val="center"/>
        <w:rPr>
          <w:rFonts w:ascii="Century Gothic" w:hAnsi="Century Gothic"/>
          <w:b/>
          <w:bCs/>
          <w:sz w:val="200"/>
        </w:rPr>
      </w:pPr>
      <w:r>
        <w:rPr>
          <w:rFonts w:ascii="Century Gothic" w:hAnsi="Century Gothic"/>
          <w:b/>
          <w:bCs/>
          <w:sz w:val="200"/>
        </w:rPr>
        <w:lastRenderedPageBreak/>
        <w:t>MOUTH</w:t>
      </w:r>
    </w:p>
    <w:p w:rsidR="00782193" w:rsidRDefault="00782193" w:rsidP="00D2131D">
      <w:pPr>
        <w:contextualSpacing/>
        <w:jc w:val="center"/>
        <w:rPr>
          <w:rFonts w:ascii="Century Gothic" w:hAnsi="Century Gothic"/>
          <w:b/>
          <w:bCs/>
          <w:sz w:val="200"/>
        </w:rPr>
      </w:pPr>
    </w:p>
    <w:p w:rsidR="00782193" w:rsidRDefault="00763DCA" w:rsidP="00D2131D">
      <w:pPr>
        <w:contextualSpacing/>
        <w:jc w:val="center"/>
        <w:rPr>
          <w:rFonts w:ascii="Century Gothic" w:hAnsi="Century Gothic"/>
          <w:b/>
          <w:bCs/>
          <w:sz w:val="200"/>
        </w:rPr>
      </w:pPr>
      <w:r>
        <w:rPr>
          <w:rFonts w:ascii="Century Gothic" w:hAnsi="Century Gothic"/>
          <w:b/>
          <w:bCs/>
          <w:noProof/>
          <w:sz w:val="200"/>
          <w:lang w:val="en-CA" w:eastAsia="en-CA"/>
        </w:rPr>
        <w:drawing>
          <wp:inline distT="0" distB="0" distL="0" distR="0">
            <wp:extent cx="3552825" cy="2943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93" w:rsidRPr="001754E5" w:rsidRDefault="00782193" w:rsidP="00D2131D">
      <w:pPr>
        <w:contextualSpacing/>
        <w:jc w:val="center"/>
        <w:rPr>
          <w:rFonts w:ascii="Century Gothic" w:hAnsi="Century Gothic"/>
          <w:b/>
          <w:bCs/>
          <w:sz w:val="160"/>
          <w:szCs w:val="160"/>
        </w:rPr>
      </w:pPr>
      <w:r>
        <w:rPr>
          <w:rFonts w:ascii="Century Gothic" w:hAnsi="Century Gothic"/>
          <w:b/>
          <w:bCs/>
          <w:sz w:val="200"/>
        </w:rPr>
        <w:br w:type="page"/>
      </w:r>
      <w:r w:rsidR="001754E5" w:rsidRPr="001754E5">
        <w:rPr>
          <w:rFonts w:ascii="Century Gothic" w:hAnsi="Century Gothic"/>
          <w:b/>
          <w:bCs/>
          <w:sz w:val="160"/>
          <w:szCs w:val="160"/>
        </w:rPr>
        <w:lastRenderedPageBreak/>
        <w:t>OESOPHAGUS</w:t>
      </w:r>
    </w:p>
    <w:p w:rsidR="00782193" w:rsidRDefault="006D1E7D" w:rsidP="00D2131D">
      <w:pPr>
        <w:contextualSpacing/>
        <w:jc w:val="center"/>
        <w:rPr>
          <w:rFonts w:ascii="Century Gothic" w:hAnsi="Century Gothic"/>
          <w:b/>
          <w:bCs/>
          <w:sz w:val="200"/>
        </w:rPr>
      </w:pPr>
      <w:r w:rsidRPr="006D1E7D">
        <w:rPr>
          <w:rFonts w:ascii="Century Gothic" w:hAnsi="Century Gothic"/>
          <w:b/>
          <w:bCs/>
          <w:noProof/>
          <w:sz w:val="20"/>
          <w:lang w:val="en-US" w:eastAsia="en-US"/>
        </w:rPr>
        <w:pict>
          <v:line id="_x0000_s1027" style="position:absolute;left:0;text-align:left;z-index:251658240" from="342pt,21.4pt" to="342pt,372.4pt" strokeweight="3pt"/>
        </w:pict>
      </w:r>
      <w:r w:rsidRPr="006D1E7D">
        <w:rPr>
          <w:rFonts w:ascii="Century Gothic" w:hAnsi="Century Gothic"/>
          <w:b/>
          <w:bCs/>
          <w:noProof/>
          <w:sz w:val="20"/>
          <w:lang w:val="en-US" w:eastAsia="en-US"/>
        </w:rPr>
        <w:pict>
          <v:line id="_x0000_s1026" style="position:absolute;left:0;text-align:left;z-index:251657216" from="198pt,21.25pt" to="198pt,372.25pt" strokeweight="3pt"/>
        </w:pict>
      </w:r>
      <w:r w:rsidR="00782193">
        <w:rPr>
          <w:rFonts w:ascii="Century Gothic" w:hAnsi="Century Gothic"/>
          <w:b/>
          <w:bCs/>
          <w:sz w:val="200"/>
        </w:rPr>
        <w:br w:type="page"/>
      </w:r>
      <w:r w:rsidR="00782193">
        <w:rPr>
          <w:rFonts w:ascii="Century Gothic" w:hAnsi="Century Gothic"/>
          <w:b/>
          <w:bCs/>
          <w:sz w:val="200"/>
        </w:rPr>
        <w:lastRenderedPageBreak/>
        <w:t>STOMACH</w:t>
      </w:r>
    </w:p>
    <w:p w:rsidR="00782193" w:rsidRDefault="00763DCA" w:rsidP="00D2131D">
      <w:pPr>
        <w:pStyle w:val="Heading1"/>
        <w:contextualSpacing/>
      </w:pPr>
      <w:r>
        <w:rPr>
          <w:b w:val="0"/>
          <w:bCs w:val="0"/>
          <w:noProof/>
          <w:lang w:val="en-CA" w:eastAsia="en-CA"/>
        </w:rPr>
        <w:drawing>
          <wp:inline distT="0" distB="0" distL="0" distR="0">
            <wp:extent cx="5476875" cy="43815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193">
        <w:br w:type="page"/>
      </w:r>
      <w:r w:rsidR="00782193">
        <w:lastRenderedPageBreak/>
        <w:t>SMALL</w:t>
      </w:r>
    </w:p>
    <w:p w:rsidR="00782193" w:rsidRDefault="00782193" w:rsidP="00D2131D">
      <w:pPr>
        <w:contextualSpacing/>
        <w:jc w:val="center"/>
        <w:rPr>
          <w:rFonts w:ascii="Century Gothic" w:hAnsi="Century Gothic"/>
          <w:b/>
          <w:bCs/>
          <w:sz w:val="200"/>
        </w:rPr>
      </w:pPr>
      <w:r>
        <w:rPr>
          <w:rFonts w:ascii="Century Gothic" w:hAnsi="Century Gothic"/>
          <w:b/>
          <w:bCs/>
          <w:sz w:val="200"/>
        </w:rPr>
        <w:t>INTESTINE</w:t>
      </w:r>
    </w:p>
    <w:p w:rsidR="00782193" w:rsidRDefault="00763DCA" w:rsidP="00D2131D">
      <w:pPr>
        <w:contextualSpacing/>
        <w:jc w:val="center"/>
        <w:rPr>
          <w:rFonts w:ascii="Century Gothic" w:hAnsi="Century Gothic"/>
          <w:b/>
          <w:bCs/>
          <w:sz w:val="200"/>
        </w:rPr>
      </w:pPr>
      <w:r>
        <w:rPr>
          <w:rFonts w:ascii="Century Gothic" w:hAnsi="Century Gothic"/>
          <w:b/>
          <w:bCs/>
          <w:noProof/>
          <w:sz w:val="200"/>
          <w:lang w:val="en-CA" w:eastAsia="en-CA"/>
        </w:rPr>
        <w:drawing>
          <wp:inline distT="0" distB="0" distL="0" distR="0">
            <wp:extent cx="6048375" cy="4838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193">
        <w:rPr>
          <w:rFonts w:ascii="Century Gothic" w:hAnsi="Century Gothic"/>
          <w:b/>
          <w:bCs/>
          <w:sz w:val="200"/>
        </w:rPr>
        <w:br w:type="page"/>
      </w:r>
      <w:r w:rsidR="00782193">
        <w:rPr>
          <w:rFonts w:ascii="Century Gothic" w:hAnsi="Century Gothic"/>
          <w:b/>
          <w:bCs/>
          <w:sz w:val="200"/>
        </w:rPr>
        <w:lastRenderedPageBreak/>
        <w:t>BLOOD</w:t>
      </w:r>
    </w:p>
    <w:p w:rsidR="00782193" w:rsidRDefault="00782193" w:rsidP="00D2131D">
      <w:pPr>
        <w:contextualSpacing/>
        <w:jc w:val="center"/>
        <w:rPr>
          <w:rFonts w:ascii="Century Gothic" w:hAnsi="Century Gothic"/>
          <w:b/>
          <w:bCs/>
          <w:sz w:val="200"/>
        </w:rPr>
      </w:pPr>
      <w:r>
        <w:rPr>
          <w:rFonts w:ascii="Century Gothic" w:hAnsi="Century Gothic"/>
          <w:b/>
          <w:bCs/>
          <w:sz w:val="200"/>
        </w:rPr>
        <w:t>STREAM</w:t>
      </w:r>
    </w:p>
    <w:p w:rsidR="00782193" w:rsidRDefault="00763DCA" w:rsidP="00D2131D">
      <w:pPr>
        <w:contextualSpacing/>
        <w:jc w:val="center"/>
        <w:rPr>
          <w:rFonts w:ascii="Century Gothic" w:hAnsi="Century Gothic"/>
          <w:b/>
          <w:bCs/>
          <w:sz w:val="200"/>
        </w:rPr>
      </w:pPr>
      <w:r>
        <w:rPr>
          <w:rFonts w:ascii="Century Gothic" w:hAnsi="Century Gothic"/>
          <w:b/>
          <w:bCs/>
          <w:noProof/>
          <w:sz w:val="200"/>
          <w:lang w:val="en-CA" w:eastAsia="en-CA"/>
        </w:rPr>
        <w:drawing>
          <wp:inline distT="0" distB="0" distL="0" distR="0">
            <wp:extent cx="4762500" cy="3952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93" w:rsidRDefault="00782193" w:rsidP="00D2131D">
      <w:pPr>
        <w:tabs>
          <w:tab w:val="left" w:pos="4440"/>
        </w:tabs>
        <w:contextualSpacing/>
        <w:rPr>
          <w:rFonts w:ascii="Century Gothic" w:hAnsi="Century Gothic"/>
          <w:sz w:val="200"/>
        </w:rPr>
      </w:pPr>
      <w:r>
        <w:rPr>
          <w:rFonts w:ascii="Century Gothic" w:hAnsi="Century Gothic"/>
          <w:sz w:val="200"/>
        </w:rPr>
        <w:tab/>
      </w:r>
    </w:p>
    <w:p w:rsidR="00782193" w:rsidRDefault="00782193" w:rsidP="00D2131D">
      <w:pPr>
        <w:tabs>
          <w:tab w:val="left" w:pos="4440"/>
        </w:tabs>
        <w:contextualSpacing/>
        <w:jc w:val="center"/>
        <w:rPr>
          <w:rFonts w:ascii="Century Gothic" w:hAnsi="Century Gothic"/>
          <w:sz w:val="200"/>
        </w:rPr>
      </w:pPr>
      <w:r>
        <w:rPr>
          <w:rFonts w:ascii="Century Gothic" w:hAnsi="Century Gothic"/>
          <w:sz w:val="200"/>
        </w:rPr>
        <w:lastRenderedPageBreak/>
        <w:t>Large Intestine</w:t>
      </w:r>
    </w:p>
    <w:p w:rsidR="00782193" w:rsidRDefault="00763DCA" w:rsidP="00D2131D">
      <w:pPr>
        <w:tabs>
          <w:tab w:val="left" w:pos="4440"/>
        </w:tabs>
        <w:contextualSpacing/>
        <w:rPr>
          <w:rFonts w:ascii="Century Gothic" w:hAnsi="Century Gothic"/>
          <w:sz w:val="200"/>
        </w:rPr>
      </w:pPr>
      <w:r>
        <w:rPr>
          <w:rFonts w:ascii="Century Gothic" w:hAnsi="Century Gothic"/>
          <w:noProof/>
          <w:sz w:val="200"/>
          <w:lang w:val="en-CA" w:eastAsia="en-CA"/>
        </w:rPr>
        <w:drawing>
          <wp:inline distT="0" distB="0" distL="0" distR="0">
            <wp:extent cx="6858000" cy="54864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93" w:rsidRDefault="00782193" w:rsidP="00D2131D">
      <w:pPr>
        <w:tabs>
          <w:tab w:val="left" w:pos="4440"/>
        </w:tabs>
        <w:contextualSpacing/>
        <w:jc w:val="center"/>
        <w:rPr>
          <w:rFonts w:ascii="Century Gothic" w:hAnsi="Century Gothic"/>
          <w:sz w:val="200"/>
        </w:rPr>
      </w:pPr>
      <w:r>
        <w:rPr>
          <w:rFonts w:ascii="Century Gothic" w:hAnsi="Century Gothic"/>
          <w:sz w:val="200"/>
        </w:rPr>
        <w:lastRenderedPageBreak/>
        <w:t>Anus</w:t>
      </w:r>
    </w:p>
    <w:p w:rsidR="00782193" w:rsidRDefault="00782193" w:rsidP="00D2131D">
      <w:pPr>
        <w:tabs>
          <w:tab w:val="left" w:pos="4440"/>
        </w:tabs>
        <w:contextualSpacing/>
        <w:jc w:val="center"/>
        <w:rPr>
          <w:rFonts w:ascii="Century Gothic" w:hAnsi="Century Gothic"/>
          <w:sz w:val="200"/>
        </w:rPr>
      </w:pPr>
    </w:p>
    <w:p w:rsidR="00782193" w:rsidRDefault="00763DCA" w:rsidP="00D2131D">
      <w:pPr>
        <w:tabs>
          <w:tab w:val="left" w:pos="4440"/>
        </w:tabs>
        <w:contextualSpacing/>
        <w:jc w:val="center"/>
        <w:rPr>
          <w:rFonts w:ascii="Century Gothic" w:hAnsi="Century Gothic"/>
          <w:sz w:val="200"/>
        </w:rPr>
      </w:pPr>
      <w:r>
        <w:rPr>
          <w:rFonts w:ascii="Century Gothic" w:hAnsi="Century Gothic"/>
          <w:noProof/>
          <w:sz w:val="200"/>
          <w:lang w:val="en-CA" w:eastAsia="en-CA"/>
        </w:rPr>
        <w:drawing>
          <wp:inline distT="0" distB="0" distL="0" distR="0">
            <wp:extent cx="6191250" cy="42862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4E5" w:rsidRDefault="001754E5" w:rsidP="00D2131D">
      <w:pPr>
        <w:tabs>
          <w:tab w:val="left" w:pos="4440"/>
        </w:tabs>
        <w:contextualSpacing/>
        <w:jc w:val="center"/>
        <w:rPr>
          <w:rFonts w:ascii="Century Gothic" w:hAnsi="Century Gothic"/>
          <w:sz w:val="200"/>
        </w:rPr>
      </w:pPr>
    </w:p>
    <w:p w:rsidR="001754E5" w:rsidRDefault="001754E5" w:rsidP="00D2131D">
      <w:pPr>
        <w:tabs>
          <w:tab w:val="left" w:pos="4440"/>
        </w:tabs>
        <w:contextualSpacing/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667"/>
        <w:gridCol w:w="5622"/>
      </w:tblGrid>
      <w:tr w:rsidR="001754E5" w:rsidRPr="001754E5" w:rsidTr="00D2131D">
        <w:trPr>
          <w:trHeight w:val="1058"/>
        </w:trPr>
        <w:tc>
          <w:tcPr>
            <w:tcW w:w="5667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lastRenderedPageBreak/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62" type="#_x0000_t84" style="position:absolute;margin-left:156.15pt;margin-top:9.4pt;width:87pt;height:30pt;z-index:251686912" fillcolor="#930" strokecolor="#930">
                  <v:fill color2="fill darken(118)" rotate="t" method="linear sigma" focus="100%" type="gradient"/>
                </v:shape>
              </w:pict>
            </w:r>
            <w:r w:rsidR="001475AE">
              <w:rPr>
                <w:rFonts w:ascii="Comic Sans MS" w:hAnsi="Comic Sans MS"/>
                <w:sz w:val="70"/>
                <w:szCs w:val="70"/>
              </w:rPr>
              <w:t>Fibre</w:t>
            </w:r>
          </w:p>
        </w:tc>
        <w:tc>
          <w:tcPr>
            <w:tcW w:w="5622" w:type="dxa"/>
          </w:tcPr>
          <w:p w:rsidR="001754E5" w:rsidRPr="001754E5" w:rsidRDefault="001475AE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Water       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387765" cy="548688"/>
                  <wp:effectExtent l="19050" t="0" r="0" b="0"/>
                  <wp:docPr id="7" name="Picture 1" descr="http://www.livefortheoutdoors.com/upload/533660/images/WaterDroplet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vefortheoutdoors.com/upload/533660/images/WaterDroplet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65" cy="548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4E5" w:rsidRPr="001754E5" w:rsidTr="00D2131D">
        <w:trPr>
          <w:trHeight w:val="954"/>
        </w:trPr>
        <w:tc>
          <w:tcPr>
            <w:tcW w:w="5667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1" type="#_x0000_t9" style="position:absolute;margin-left:189.9pt;margin-top:12.4pt;width:53.25pt;height:33.75pt;z-index:251662336;mso-position-horizontal-relative:text;mso-position-vertical-relative:text" fillcolor="#8db3e2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Sugar</w:t>
            </w:r>
          </w:p>
        </w:tc>
        <w:tc>
          <w:tcPr>
            <w:tcW w:w="5622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 id="_x0000_s1030" type="#_x0000_t9" style="position:absolute;margin-left:184.8pt;margin-top:12.4pt;width:53.25pt;height:33.75pt;z-index:251661312;mso-position-horizontal-relative:text;mso-position-vertical-relative:text" fillcolor="#8db3e2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Sugar</w:t>
            </w:r>
          </w:p>
        </w:tc>
      </w:tr>
      <w:tr w:rsidR="001754E5" w:rsidRPr="001754E5" w:rsidTr="00D2131D">
        <w:trPr>
          <w:trHeight w:val="969"/>
        </w:trPr>
        <w:tc>
          <w:tcPr>
            <w:tcW w:w="5667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 id="_x0000_s1032" type="#_x0000_t9" style="position:absolute;margin-left:195.9pt;margin-top:11.65pt;width:53.25pt;height:33.75pt;z-index:251663360;mso-position-horizontal-relative:text;mso-position-vertical-relative:text" fillcolor="#8db3e2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Sugar</w:t>
            </w:r>
          </w:p>
        </w:tc>
        <w:tc>
          <w:tcPr>
            <w:tcW w:w="5622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 id="_x0000_s1033" type="#_x0000_t9" style="position:absolute;margin-left:184.8pt;margin-top:11.65pt;width:53.25pt;height:33.75pt;z-index:251664384;mso-position-horizontal-relative:text;mso-position-vertical-relative:text" fillcolor="#8db3e2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Sugar</w:t>
            </w:r>
          </w:p>
        </w:tc>
      </w:tr>
      <w:tr w:rsidR="001754E5" w:rsidRPr="001754E5" w:rsidTr="00D2131D">
        <w:trPr>
          <w:trHeight w:val="969"/>
        </w:trPr>
        <w:tc>
          <w:tcPr>
            <w:tcW w:w="5667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margin-left:227.25pt;margin-top:14.65pt;width:29.25pt;height:30.75pt;z-index:251665408;mso-position-horizontal-relative:text;mso-position-vertical-relative:text" fillcolor="red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Amino acid</w:t>
            </w:r>
          </w:p>
        </w:tc>
        <w:tc>
          <w:tcPr>
            <w:tcW w:w="5622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 id="_x0000_s1035" type="#_x0000_t5" style="position:absolute;margin-left:218.55pt;margin-top:14.65pt;width:29.25pt;height:30.75pt;z-index:251666432;mso-position-horizontal-relative:text;mso-position-vertical-relative:text" fillcolor="red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Amino acid</w:t>
            </w:r>
          </w:p>
        </w:tc>
      </w:tr>
      <w:tr w:rsidR="001754E5" w:rsidRPr="001754E5" w:rsidTr="00D2131D">
        <w:trPr>
          <w:trHeight w:val="954"/>
        </w:trPr>
        <w:tc>
          <w:tcPr>
            <w:tcW w:w="5667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 id="_x0000_s1037" type="#_x0000_t5" style="position:absolute;margin-left:227.25pt;margin-top:8.7pt;width:29.25pt;height:30.75pt;z-index:251668480;mso-position-horizontal-relative:text;mso-position-vertical-relative:text" fillcolor="red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Amino acid</w:t>
            </w:r>
          </w:p>
        </w:tc>
        <w:tc>
          <w:tcPr>
            <w:tcW w:w="5622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 id="_x0000_s1036" type="#_x0000_t5" style="position:absolute;margin-left:218.55pt;margin-top:13.95pt;width:29.25pt;height:30.75pt;z-index:251667456;mso-position-horizontal-relative:text;mso-position-vertical-relative:text" fillcolor="red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Amino acid</w:t>
            </w:r>
          </w:p>
        </w:tc>
      </w:tr>
      <w:tr w:rsidR="001754E5" w:rsidRPr="001754E5" w:rsidTr="00D2131D">
        <w:trPr>
          <w:trHeight w:val="969"/>
        </w:trPr>
        <w:tc>
          <w:tcPr>
            <w:tcW w:w="5667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oval id="_x0000_s1038" style="position:absolute;margin-left:214.65pt;margin-top:17.7pt;width:28.5pt;height:29.25pt;z-index:251669504;mso-position-horizontal-relative:text;mso-position-vertical-relative:text" fillcolor="yellow" strokecolor="yellow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Glycerol</w:t>
            </w:r>
          </w:p>
        </w:tc>
        <w:tc>
          <w:tcPr>
            <w:tcW w:w="5622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entury Gothic" w:hAnsi="Century Gothic"/>
                <w:noProof/>
                <w:sz w:val="70"/>
                <w:szCs w:val="70"/>
                <w:lang w:val="es-MX" w:eastAsia="es-MX"/>
              </w:rPr>
              <w:pict>
                <v:group id="_x0000_s1045" style="position:absolute;margin-left:218.55pt;margin-top:11.3pt;width:47.25pt;height:31.15pt;z-index:251676672;mso-position-horizontal-relative:text;mso-position-vertical-relative:text" coordorigin="4890,13950" coordsize="945,623">
                  <v:rect id="_x0000_s1046" style="position:absolute;left:4890;top:13950;width:945;height:143" fillcolor="#e36c0a"/>
                  <v:rect id="_x0000_s1047" style="position:absolute;left:4890;top:14190;width:945;height:143" fillcolor="#e36c0a"/>
                  <v:rect id="_x0000_s1048" style="position:absolute;left:4890;top:14430;width:945;height:143" fillcolor="#e36c0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9" type="#_x0000_t32" style="position:absolute;left:4890;top:13950;width:0;height:623" o:connectortype="straight" strokeweight="9pt"/>
                </v:group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Fatty acids</w:t>
            </w:r>
          </w:p>
        </w:tc>
      </w:tr>
      <w:tr w:rsidR="001754E5" w:rsidRPr="001754E5" w:rsidTr="00D2131D">
        <w:trPr>
          <w:trHeight w:val="969"/>
        </w:trPr>
        <w:tc>
          <w:tcPr>
            <w:tcW w:w="5667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oval id="_x0000_s1039" style="position:absolute;margin-left:214.65pt;margin-top:14.7pt;width:28.5pt;height:29.25pt;z-index:251670528;mso-position-horizontal-relative:text;mso-position-vertical-relative:text" fillcolor="yellow" strokecolor="yellow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Glycerol</w:t>
            </w:r>
          </w:p>
        </w:tc>
        <w:tc>
          <w:tcPr>
            <w:tcW w:w="5622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entury Gothic" w:hAnsi="Century Gothic"/>
                <w:noProof/>
                <w:sz w:val="70"/>
                <w:szCs w:val="70"/>
                <w:lang w:val="es-MX" w:eastAsia="es-MX"/>
              </w:rPr>
              <w:pict>
                <v:group id="_x0000_s1044" style="position:absolute;margin-left:218.55pt;margin-top:12.8pt;width:47.25pt;height:31.15pt;z-index:251675648;mso-position-horizontal-relative:text;mso-position-vertical-relative:text" coordorigin="4890,13950" coordsize="945,623">
                  <v:rect id="_x0000_s1040" style="position:absolute;left:4890;top:13950;width:945;height:143" fillcolor="#e36c0a [2409]"/>
                  <v:rect id="_x0000_s1041" style="position:absolute;left:4890;top:14190;width:945;height:143" fillcolor="#e36c0a [2409]"/>
                  <v:rect id="_x0000_s1042" style="position:absolute;left:4890;top:14430;width:945;height:143" fillcolor="#e36c0a [2409]"/>
                  <v:shape id="_x0000_s1043" type="#_x0000_t32" style="position:absolute;left:4890;top:13950;width:0;height:623" o:connectortype="straight" strokeweight="9pt"/>
                </v:group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Fatty acids</w:t>
            </w:r>
          </w:p>
        </w:tc>
      </w:tr>
      <w:tr w:rsidR="001754E5" w:rsidRPr="001754E5" w:rsidTr="00D2131D">
        <w:trPr>
          <w:trHeight w:val="2162"/>
        </w:trPr>
        <w:tc>
          <w:tcPr>
            <w:tcW w:w="5667" w:type="dxa"/>
          </w:tcPr>
          <w:p w:rsidR="001754E5" w:rsidRPr="001754E5" w:rsidRDefault="001754E5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1754E5">
              <w:rPr>
                <w:rFonts w:ascii="Comic Sans MS" w:hAnsi="Comic Sans MS"/>
                <w:sz w:val="70"/>
                <w:szCs w:val="70"/>
              </w:rPr>
              <w:t xml:space="preserve">Salivary Amylase  </w:t>
            </w:r>
            <w:r w:rsidR="00763DCA">
              <w:rPr>
                <w:rFonts w:ascii="Comic Sans MS" w:hAnsi="Comic Sans MS"/>
                <w:noProof/>
                <w:sz w:val="70"/>
                <w:szCs w:val="70"/>
                <w:lang w:val="en-CA" w:eastAsia="en-CA"/>
              </w:rPr>
              <w:drawing>
                <wp:inline distT="0" distB="0" distL="0" distR="0">
                  <wp:extent cx="933450" cy="638175"/>
                  <wp:effectExtent l="19050" t="0" r="0" b="0"/>
                  <wp:docPr id="18" name="Picture 18" descr="C:\Users\hina.hashmi\AppData\Local\Microsoft\Windows\Temporary Internet Files\Content.IE5\1OAHKHON\MC9004363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ina.hashmi\AppData\Local\Microsoft\Windows\Temporary Internet Files\Content.IE5\1OAHKHON\MC9004363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</w:tcPr>
          <w:p w:rsidR="00EC525D" w:rsidRDefault="00EC525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Pancreatic</w:t>
            </w:r>
          </w:p>
          <w:p w:rsidR="001754E5" w:rsidRPr="001754E5" w:rsidRDefault="001754E5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1754E5">
              <w:rPr>
                <w:rFonts w:ascii="Comic Sans MS" w:hAnsi="Comic Sans MS"/>
                <w:sz w:val="70"/>
                <w:szCs w:val="70"/>
              </w:rPr>
              <w:t xml:space="preserve">Amylase </w:t>
            </w:r>
            <w:r w:rsidR="00763DCA">
              <w:rPr>
                <w:rFonts w:ascii="Comic Sans MS" w:hAnsi="Comic Sans MS"/>
                <w:noProof/>
                <w:sz w:val="70"/>
                <w:szCs w:val="70"/>
                <w:lang w:val="en-CA" w:eastAsia="en-CA"/>
              </w:rPr>
              <w:drawing>
                <wp:inline distT="0" distB="0" distL="0" distR="0">
                  <wp:extent cx="638175" cy="638175"/>
                  <wp:effectExtent l="0" t="0" r="0" b="0"/>
                  <wp:docPr id="41" name="Picture 41" descr="C:\Users\hina.hashmi\AppData\Local\Microsoft\Windows\Temporary Internet Files\Content.IE5\W9ZBGPT8\MC90043266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hina.hashmi\AppData\Local\Microsoft\Windows\Temporary Internet Files\Content.IE5\W9ZBGPT8\MC90043266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4E5" w:rsidRPr="001754E5" w:rsidTr="00D2131D">
        <w:trPr>
          <w:trHeight w:val="1610"/>
        </w:trPr>
        <w:tc>
          <w:tcPr>
            <w:tcW w:w="5667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50" type="#_x0000_t71" style="position:absolute;margin-left:165.15pt;margin-top:18.6pt;width:69pt;height:33pt;z-index:25167769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 xml:space="preserve">Bile </w:t>
            </w:r>
          </w:p>
        </w:tc>
        <w:tc>
          <w:tcPr>
            <w:tcW w:w="5622" w:type="dxa"/>
          </w:tcPr>
          <w:p w:rsidR="001754E5" w:rsidRPr="001754E5" w:rsidRDefault="001754E5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1754E5">
              <w:rPr>
                <w:rFonts w:ascii="Comic Sans MS" w:hAnsi="Comic Sans MS"/>
                <w:sz w:val="70"/>
                <w:szCs w:val="70"/>
              </w:rPr>
              <w:t xml:space="preserve">Protease </w:t>
            </w:r>
            <w:r w:rsidR="00763DCA">
              <w:rPr>
                <w:rFonts w:ascii="Arial" w:hAnsi="Arial" w:cs="Arial"/>
                <w:noProof/>
                <w:sz w:val="70"/>
                <w:szCs w:val="70"/>
                <w:lang w:val="en-CA" w:eastAsia="en-CA"/>
              </w:rPr>
              <w:drawing>
                <wp:inline distT="0" distB="0" distL="0" distR="0">
                  <wp:extent cx="495300" cy="904875"/>
                  <wp:effectExtent l="19050" t="0" r="0" b="0"/>
                  <wp:docPr id="26" name="il_fi" descr="http://www.cookinstyle.co.uk/imagevariable/sku/large/4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okinstyle.co.uk/imagevariable/sku/large/4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4E5" w:rsidRPr="001754E5" w:rsidTr="00D2131D">
        <w:trPr>
          <w:trHeight w:val="1819"/>
        </w:trPr>
        <w:tc>
          <w:tcPr>
            <w:tcW w:w="5667" w:type="dxa"/>
          </w:tcPr>
          <w:p w:rsidR="001754E5" w:rsidRPr="001754E5" w:rsidRDefault="001754E5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1754E5">
              <w:rPr>
                <w:rFonts w:ascii="Comic Sans MS" w:hAnsi="Comic Sans MS"/>
                <w:sz w:val="70"/>
                <w:szCs w:val="70"/>
              </w:rPr>
              <w:t>Protease</w:t>
            </w:r>
            <w:r w:rsidR="00763DCA">
              <w:rPr>
                <w:rFonts w:ascii="Arial" w:hAnsi="Arial" w:cs="Arial"/>
                <w:noProof/>
                <w:sz w:val="70"/>
                <w:szCs w:val="70"/>
                <w:lang w:val="en-CA" w:eastAsia="en-CA"/>
              </w:rPr>
              <w:drawing>
                <wp:inline distT="0" distB="0" distL="0" distR="0">
                  <wp:extent cx="495300" cy="904875"/>
                  <wp:effectExtent l="19050" t="0" r="0" b="0"/>
                  <wp:docPr id="27" name="il_fi" descr="http://www.cookinstyle.co.uk/imagevariable/sku/large/4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okinstyle.co.uk/imagevariable/sku/large/4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</w:tcPr>
          <w:p w:rsidR="001754E5" w:rsidRPr="001754E5" w:rsidRDefault="001754E5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1754E5">
              <w:rPr>
                <w:rFonts w:ascii="Comic Sans MS" w:hAnsi="Comic Sans MS"/>
                <w:sz w:val="70"/>
                <w:szCs w:val="70"/>
              </w:rPr>
              <w:t>Lipase</w:t>
            </w:r>
            <w:r w:rsidR="00763DCA">
              <w:rPr>
                <w:rFonts w:ascii="Comic Sans MS" w:hAnsi="Comic Sans MS"/>
                <w:noProof/>
                <w:sz w:val="70"/>
                <w:szCs w:val="70"/>
                <w:lang w:val="en-CA" w:eastAsia="en-CA"/>
              </w:rPr>
              <w:drawing>
                <wp:inline distT="0" distB="0" distL="0" distR="0">
                  <wp:extent cx="1028700" cy="1028700"/>
                  <wp:effectExtent l="0" t="0" r="0" b="0"/>
                  <wp:docPr id="44" name="Picture 44" descr="C:\Users\hina.hashmi\AppData\Local\Microsoft\Windows\Temporary Internet Files\Content.IE5\UI5JLJAU\MC9004325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hina.hashmi\AppData\Local\Microsoft\Windows\Temporary Internet Files\Content.IE5\UI5JLJAU\MC9004325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4E5" w:rsidRPr="001754E5" w:rsidTr="00D2131D">
        <w:trPr>
          <w:trHeight w:val="1938"/>
        </w:trPr>
        <w:tc>
          <w:tcPr>
            <w:tcW w:w="5667" w:type="dxa"/>
          </w:tcPr>
          <w:p w:rsidR="001475AE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51" type="#_x0000_t72" style="position:absolute;margin-left:152.4pt;margin-top:3.1pt;width:74.85pt;height:72.15pt;z-index:251678720;mso-position-horizontal-relative:text;mso-position-vertical-relative:text" fillcolor="#7030a0" strokecolor="#5f497a [2407]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Acid</w:t>
            </w:r>
            <w:r w:rsidR="001754E5">
              <w:rPr>
                <w:rFonts w:ascii="Comic Sans MS" w:hAnsi="Comic Sans MS"/>
                <w:sz w:val="70"/>
                <w:szCs w:val="70"/>
              </w:rPr>
              <w:t xml:space="preserve"> </w:t>
            </w:r>
          </w:p>
          <w:p w:rsidR="001754E5" w:rsidRPr="001754E5" w:rsidRDefault="001754E5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5622" w:type="dxa"/>
          </w:tcPr>
          <w:p w:rsidR="001754E5" w:rsidRPr="001754E5" w:rsidRDefault="006D1E7D" w:rsidP="00D2131D">
            <w:pPr>
              <w:tabs>
                <w:tab w:val="left" w:pos="4440"/>
              </w:tabs>
              <w:contextualSpacing/>
              <w:rPr>
                <w:rFonts w:ascii="Comic Sans MS" w:hAnsi="Comic Sans MS"/>
                <w:sz w:val="70"/>
                <w:szCs w:val="70"/>
              </w:rPr>
            </w:pPr>
            <w:r w:rsidRPr="006D1E7D">
              <w:rPr>
                <w:rFonts w:ascii="Comic Sans MS" w:hAnsi="Comic Sans MS"/>
                <w:noProof/>
                <w:sz w:val="70"/>
                <w:szCs w:val="70"/>
                <w:lang w:val="es-MX" w:eastAsia="es-MX"/>
              </w:rPr>
              <w:pict>
                <v:shape id="_x0000_s1052" type="#_x0000_t72" style="position:absolute;margin-left:178.05pt;margin-top:3.1pt;width:69.75pt;height:78.15pt;z-index:251679744;mso-position-horizontal-relative:text;mso-position-vertical-relative:text" fillcolor="#7030a0" strokecolor="#5f497a"/>
              </w:pict>
            </w:r>
            <w:r w:rsidR="001754E5" w:rsidRPr="001754E5">
              <w:rPr>
                <w:rFonts w:ascii="Comic Sans MS" w:hAnsi="Comic Sans MS"/>
                <w:sz w:val="70"/>
                <w:szCs w:val="70"/>
              </w:rPr>
              <w:t>Acid</w:t>
            </w:r>
          </w:p>
        </w:tc>
      </w:tr>
    </w:tbl>
    <w:p w:rsidR="001754E5" w:rsidRPr="00D2131D" w:rsidRDefault="001754E5" w:rsidP="00D2131D">
      <w:pPr>
        <w:tabs>
          <w:tab w:val="left" w:pos="4440"/>
        </w:tabs>
        <w:contextualSpacing/>
        <w:rPr>
          <w:rFonts w:ascii="Century Gothic" w:hAnsi="Century Gothic"/>
          <w:sz w:val="16"/>
          <w:szCs w:val="16"/>
        </w:rPr>
      </w:pPr>
    </w:p>
    <w:sectPr w:rsidR="001754E5" w:rsidRPr="00D2131D" w:rsidSect="00DB0491">
      <w:pgSz w:w="12240" w:h="15840"/>
      <w:pgMar w:top="567" w:right="5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BA6"/>
    <w:multiLevelType w:val="hybridMultilevel"/>
    <w:tmpl w:val="620260A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01B49"/>
    <w:multiLevelType w:val="hybridMultilevel"/>
    <w:tmpl w:val="3858FA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782193"/>
    <w:rsid w:val="001475AE"/>
    <w:rsid w:val="001754E5"/>
    <w:rsid w:val="00266B30"/>
    <w:rsid w:val="006D1E7D"/>
    <w:rsid w:val="007021FB"/>
    <w:rsid w:val="00763DCA"/>
    <w:rsid w:val="00782193"/>
    <w:rsid w:val="00A06513"/>
    <w:rsid w:val="00A27849"/>
    <w:rsid w:val="00A71B4F"/>
    <w:rsid w:val="00C91009"/>
    <w:rsid w:val="00D2131D"/>
    <w:rsid w:val="00DB0491"/>
    <w:rsid w:val="00EC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49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9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B0491"/>
    <w:pPr>
      <w:keepNext/>
      <w:jc w:val="center"/>
      <w:outlineLvl w:val="0"/>
    </w:pPr>
    <w:rPr>
      <w:rFonts w:ascii="Century Gothic" w:hAnsi="Century Gothic"/>
      <w:b/>
      <w:bCs/>
      <w:sz w:val="2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2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5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D9F3-764A-4451-A303-7693162B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MOUTH</vt:lpstr>
    </vt:vector>
  </TitlesOfParts>
  <Company>khs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MOUTH</dc:title>
  <dc:creator>hhashmi</dc:creator>
  <cp:lastModifiedBy>Pritesh</cp:lastModifiedBy>
  <cp:revision>3</cp:revision>
  <cp:lastPrinted>2010-06-16T17:10:00Z</cp:lastPrinted>
  <dcterms:created xsi:type="dcterms:W3CDTF">2014-01-29T18:35:00Z</dcterms:created>
  <dcterms:modified xsi:type="dcterms:W3CDTF">2014-02-07T16:44:00Z</dcterms:modified>
</cp:coreProperties>
</file>